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BD2" w:rsidRPr="009A6EFF" w:rsidRDefault="00967BD2" w:rsidP="00967BD2">
      <w:pPr>
        <w:adjustRightInd w:val="0"/>
        <w:snapToGrid w:val="0"/>
        <w:spacing w:after="240"/>
        <w:jc w:val="left"/>
        <w:rPr>
          <w:rFonts w:ascii="Times New Roman" w:eastAsia="仿宋" w:hAnsi="Times New Roman" w:cs="Times New Roman"/>
          <w:bCs/>
          <w:sz w:val="32"/>
          <w:szCs w:val="32"/>
        </w:rPr>
      </w:pPr>
      <w:r w:rsidRPr="009A6EFF">
        <w:rPr>
          <w:rFonts w:ascii="Times New Roman" w:eastAsia="仿宋" w:hAnsi="Times New Roman" w:cs="Times New Roman"/>
          <w:bCs/>
          <w:sz w:val="32"/>
          <w:szCs w:val="32"/>
        </w:rPr>
        <w:t>附件</w:t>
      </w:r>
      <w:r w:rsidR="00103306" w:rsidRPr="009A6EFF">
        <w:rPr>
          <w:rFonts w:ascii="Times New Roman" w:eastAsia="仿宋" w:hAnsi="Times New Roman" w:cs="Times New Roman"/>
          <w:bCs/>
          <w:sz w:val="32"/>
          <w:szCs w:val="32"/>
        </w:rPr>
        <w:t>2</w:t>
      </w:r>
    </w:p>
    <w:p w:rsidR="00967BD2" w:rsidRPr="009A6EFF" w:rsidRDefault="00967BD2" w:rsidP="00967BD2">
      <w:pPr>
        <w:adjustRightInd w:val="0"/>
        <w:snapToGrid w:val="0"/>
        <w:jc w:val="center"/>
        <w:rPr>
          <w:rFonts w:ascii="Times New Roman" w:eastAsia="方正小标宋_GBK" w:hAnsi="Times New Roman" w:cs="Times New Roman"/>
          <w:b/>
          <w:spacing w:val="8"/>
          <w:sz w:val="44"/>
          <w:szCs w:val="44"/>
        </w:rPr>
      </w:pPr>
      <w:r w:rsidRPr="009A6EFF">
        <w:rPr>
          <w:rFonts w:ascii="Times New Roman" w:eastAsia="方正小标宋_GBK" w:hAnsi="Times New Roman" w:cs="Times New Roman"/>
          <w:bCs/>
          <w:sz w:val="44"/>
          <w:szCs w:val="44"/>
        </w:rPr>
        <w:t>江苏省高等教育学会</w:t>
      </w:r>
      <w:r w:rsidRPr="009A6EFF">
        <w:rPr>
          <w:rFonts w:ascii="Times New Roman" w:eastAsia="方正小标宋_GBK" w:hAnsi="Times New Roman" w:cs="Times New Roman"/>
          <w:bCs/>
          <w:sz w:val="44"/>
          <w:szCs w:val="44"/>
        </w:rPr>
        <w:t>“</w:t>
      </w:r>
      <w:r w:rsidRPr="009A6EFF">
        <w:rPr>
          <w:rFonts w:ascii="Times New Roman" w:eastAsia="方正小标宋_GBK" w:hAnsi="Times New Roman" w:cs="Times New Roman"/>
          <w:bCs/>
          <w:sz w:val="44"/>
          <w:szCs w:val="44"/>
        </w:rPr>
        <w:t>大学生劳动教育</w:t>
      </w:r>
      <w:r w:rsidRPr="009A6EFF">
        <w:rPr>
          <w:rFonts w:ascii="Times New Roman" w:eastAsia="方正小标宋_GBK" w:hAnsi="Times New Roman" w:cs="Times New Roman"/>
          <w:bCs/>
          <w:sz w:val="44"/>
          <w:szCs w:val="44"/>
        </w:rPr>
        <w:t>”“</w:t>
      </w:r>
      <w:r w:rsidRPr="009A6EFF">
        <w:rPr>
          <w:rFonts w:ascii="Times New Roman" w:eastAsia="方正小标宋_GBK" w:hAnsi="Times New Roman" w:cs="Times New Roman"/>
          <w:bCs/>
          <w:sz w:val="44"/>
          <w:szCs w:val="44"/>
        </w:rPr>
        <w:t>基础课课程群</w:t>
      </w:r>
      <w:r w:rsidRPr="009A6EFF">
        <w:rPr>
          <w:rFonts w:ascii="Times New Roman" w:eastAsia="方正小标宋_GBK" w:hAnsi="Times New Roman" w:cs="Times New Roman"/>
          <w:bCs/>
          <w:sz w:val="44"/>
          <w:szCs w:val="44"/>
        </w:rPr>
        <w:t>”</w:t>
      </w:r>
      <w:r w:rsidRPr="009A6EFF">
        <w:rPr>
          <w:rFonts w:ascii="Times New Roman" w:eastAsia="方正小标宋_GBK" w:hAnsi="Times New Roman" w:cs="Times New Roman"/>
          <w:bCs/>
          <w:sz w:val="44"/>
          <w:szCs w:val="44"/>
        </w:rPr>
        <w:t>专项课题指南</w:t>
      </w:r>
    </w:p>
    <w:p w:rsidR="00967BD2" w:rsidRPr="009A6EFF" w:rsidRDefault="00967BD2" w:rsidP="00967BD2">
      <w:pPr>
        <w:spacing w:line="160" w:lineRule="exact"/>
        <w:rPr>
          <w:rFonts w:ascii="Times New Roman" w:eastAsia="楷体_GB2312" w:hAnsi="Times New Roman" w:cs="Times New Roman"/>
          <w:b/>
          <w:kern w:val="0"/>
          <w:sz w:val="30"/>
          <w:szCs w:val="30"/>
        </w:rPr>
      </w:pPr>
    </w:p>
    <w:p w:rsidR="00967BD2" w:rsidRPr="009A6EFF" w:rsidRDefault="00967BD2" w:rsidP="00967BD2">
      <w:pPr>
        <w:spacing w:line="540" w:lineRule="exact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  <w:r w:rsidRPr="009A6EFF">
        <w:rPr>
          <w:rFonts w:ascii="Times New Roman" w:eastAsia="黑体" w:hAnsi="Times New Roman" w:cs="Times New Roman"/>
          <w:bCs/>
          <w:kern w:val="0"/>
          <w:sz w:val="32"/>
          <w:szCs w:val="32"/>
        </w:rPr>
        <w:t>一、大学生劳动教育专项课题研究指南</w:t>
      </w:r>
    </w:p>
    <w:p w:rsidR="00967BD2" w:rsidRPr="009A6EFF" w:rsidRDefault="00967BD2" w:rsidP="00967BD2">
      <w:pPr>
        <w:pStyle w:val="a3"/>
        <w:numPr>
          <w:ilvl w:val="0"/>
          <w:numId w:val="1"/>
        </w:numPr>
        <w:tabs>
          <w:tab w:val="left" w:pos="1134"/>
        </w:tabs>
        <w:ind w:firstLineChars="0"/>
        <w:rPr>
          <w:rFonts w:ascii="Times New Roman" w:eastAsia="楷体" w:hAnsi="Times New Roman" w:cs="Times New Roman"/>
          <w:kern w:val="0"/>
          <w:sz w:val="30"/>
          <w:szCs w:val="30"/>
        </w:rPr>
      </w:pPr>
      <w:bookmarkStart w:id="0" w:name="_Hlk43902605"/>
      <w:r w:rsidRPr="009A6EFF">
        <w:rPr>
          <w:rFonts w:ascii="Times New Roman" w:eastAsia="楷体" w:hAnsi="Times New Roman" w:cs="Times New Roman"/>
          <w:kern w:val="0"/>
          <w:sz w:val="30"/>
          <w:szCs w:val="30"/>
        </w:rPr>
        <w:t>新时代劳动教育的内涵与价值研究</w:t>
      </w:r>
    </w:p>
    <w:p w:rsidR="00967BD2" w:rsidRPr="009A6EFF" w:rsidRDefault="00967BD2" w:rsidP="00967BD2">
      <w:pPr>
        <w:pStyle w:val="a3"/>
        <w:numPr>
          <w:ilvl w:val="0"/>
          <w:numId w:val="1"/>
        </w:numPr>
        <w:tabs>
          <w:tab w:val="left" w:pos="1134"/>
        </w:tabs>
        <w:ind w:firstLineChars="0"/>
        <w:rPr>
          <w:rFonts w:ascii="Times New Roman" w:eastAsia="楷体" w:hAnsi="Times New Roman" w:cs="Times New Roman"/>
          <w:kern w:val="0"/>
          <w:sz w:val="30"/>
          <w:szCs w:val="30"/>
        </w:rPr>
      </w:pPr>
      <w:bookmarkStart w:id="1" w:name="_Hlk43902578"/>
      <w:bookmarkEnd w:id="0"/>
      <w:r w:rsidRPr="009A6EFF">
        <w:rPr>
          <w:rFonts w:ascii="Times New Roman" w:eastAsia="楷体" w:hAnsi="Times New Roman" w:cs="Times New Roman"/>
          <w:kern w:val="0"/>
          <w:sz w:val="30"/>
          <w:szCs w:val="30"/>
        </w:rPr>
        <w:t>新时代劳动教育与马克思主义教育理论的研究</w:t>
      </w:r>
    </w:p>
    <w:bookmarkEnd w:id="1"/>
    <w:p w:rsidR="00967BD2" w:rsidRPr="009A6EFF" w:rsidRDefault="00967BD2" w:rsidP="00967BD2">
      <w:pPr>
        <w:pStyle w:val="a3"/>
        <w:numPr>
          <w:ilvl w:val="0"/>
          <w:numId w:val="1"/>
        </w:numPr>
        <w:tabs>
          <w:tab w:val="left" w:pos="1134"/>
        </w:tabs>
        <w:ind w:firstLineChars="0"/>
        <w:rPr>
          <w:rFonts w:ascii="Times New Roman" w:eastAsia="楷体" w:hAnsi="Times New Roman" w:cs="Times New Roman"/>
          <w:kern w:val="0"/>
          <w:sz w:val="30"/>
          <w:szCs w:val="30"/>
        </w:rPr>
      </w:pPr>
      <w:r w:rsidRPr="009A6EFF">
        <w:rPr>
          <w:rFonts w:ascii="Times New Roman" w:eastAsia="楷体" w:hAnsi="Times New Roman" w:cs="Times New Roman"/>
          <w:kern w:val="0"/>
          <w:sz w:val="30"/>
          <w:szCs w:val="30"/>
        </w:rPr>
        <w:t>“</w:t>
      </w:r>
      <w:r w:rsidRPr="009A6EFF">
        <w:rPr>
          <w:rFonts w:ascii="Times New Roman" w:eastAsia="楷体" w:hAnsi="Times New Roman" w:cs="Times New Roman"/>
          <w:kern w:val="0"/>
          <w:sz w:val="30"/>
          <w:szCs w:val="30"/>
        </w:rPr>
        <w:t>五育并举</w:t>
      </w:r>
      <w:r w:rsidRPr="009A6EFF">
        <w:rPr>
          <w:rFonts w:ascii="Times New Roman" w:eastAsia="楷体" w:hAnsi="Times New Roman" w:cs="Times New Roman"/>
          <w:kern w:val="0"/>
          <w:sz w:val="30"/>
          <w:szCs w:val="30"/>
        </w:rPr>
        <w:t>”</w:t>
      </w:r>
      <w:r w:rsidRPr="009A6EFF">
        <w:rPr>
          <w:rFonts w:ascii="Times New Roman" w:eastAsia="楷体" w:hAnsi="Times New Roman" w:cs="Times New Roman"/>
          <w:kern w:val="0"/>
          <w:sz w:val="30"/>
          <w:szCs w:val="30"/>
        </w:rPr>
        <w:t>下的新时代劳动教育研究</w:t>
      </w:r>
    </w:p>
    <w:p w:rsidR="00967BD2" w:rsidRPr="009A6EFF" w:rsidRDefault="00967BD2" w:rsidP="00967BD2">
      <w:pPr>
        <w:pStyle w:val="a3"/>
        <w:numPr>
          <w:ilvl w:val="0"/>
          <w:numId w:val="1"/>
        </w:numPr>
        <w:tabs>
          <w:tab w:val="left" w:pos="1134"/>
        </w:tabs>
        <w:ind w:firstLineChars="0"/>
        <w:rPr>
          <w:rFonts w:ascii="Times New Roman" w:eastAsia="楷体" w:hAnsi="Times New Roman" w:cs="Times New Roman"/>
          <w:kern w:val="0"/>
          <w:sz w:val="30"/>
          <w:szCs w:val="30"/>
        </w:rPr>
      </w:pPr>
      <w:r w:rsidRPr="009A6EFF">
        <w:rPr>
          <w:rFonts w:ascii="Times New Roman" w:eastAsia="楷体" w:hAnsi="Times New Roman" w:cs="Times New Roman"/>
          <w:kern w:val="0"/>
          <w:sz w:val="30"/>
          <w:szCs w:val="30"/>
        </w:rPr>
        <w:t>高等学校劳动教育与高技能人才培养模式研究</w:t>
      </w:r>
    </w:p>
    <w:p w:rsidR="00967BD2" w:rsidRPr="009A6EFF" w:rsidRDefault="00967BD2" w:rsidP="00967BD2">
      <w:pPr>
        <w:pStyle w:val="a3"/>
        <w:numPr>
          <w:ilvl w:val="0"/>
          <w:numId w:val="1"/>
        </w:numPr>
        <w:tabs>
          <w:tab w:val="left" w:pos="1134"/>
        </w:tabs>
        <w:ind w:firstLineChars="0"/>
        <w:rPr>
          <w:rFonts w:ascii="Times New Roman" w:eastAsia="楷体" w:hAnsi="Times New Roman" w:cs="Times New Roman"/>
          <w:kern w:val="0"/>
          <w:sz w:val="30"/>
          <w:szCs w:val="30"/>
        </w:rPr>
      </w:pPr>
      <w:r w:rsidRPr="009A6EFF">
        <w:rPr>
          <w:rFonts w:ascii="Times New Roman" w:eastAsia="楷体" w:hAnsi="Times New Roman" w:cs="Times New Roman"/>
          <w:kern w:val="0"/>
          <w:sz w:val="30"/>
          <w:szCs w:val="30"/>
        </w:rPr>
        <w:t>新时代普通高等学校劳动教育课程体系建设研究</w:t>
      </w:r>
    </w:p>
    <w:p w:rsidR="00967BD2" w:rsidRPr="009A6EFF" w:rsidRDefault="00967BD2" w:rsidP="00967BD2">
      <w:pPr>
        <w:pStyle w:val="a3"/>
        <w:numPr>
          <w:ilvl w:val="0"/>
          <w:numId w:val="1"/>
        </w:numPr>
        <w:tabs>
          <w:tab w:val="left" w:pos="1134"/>
        </w:tabs>
        <w:ind w:firstLineChars="0"/>
        <w:rPr>
          <w:rFonts w:ascii="Times New Roman" w:eastAsia="楷体" w:hAnsi="Times New Roman" w:cs="Times New Roman"/>
          <w:kern w:val="0"/>
          <w:sz w:val="30"/>
          <w:szCs w:val="30"/>
        </w:rPr>
      </w:pPr>
      <w:r w:rsidRPr="009A6EFF">
        <w:rPr>
          <w:rFonts w:ascii="Times New Roman" w:eastAsia="楷体" w:hAnsi="Times New Roman" w:cs="Times New Roman"/>
          <w:kern w:val="0"/>
          <w:sz w:val="30"/>
          <w:szCs w:val="30"/>
        </w:rPr>
        <w:t>新时代劳动教育课程标准化研究</w:t>
      </w:r>
    </w:p>
    <w:p w:rsidR="00967BD2" w:rsidRPr="009A6EFF" w:rsidRDefault="00967BD2" w:rsidP="00967BD2">
      <w:pPr>
        <w:pStyle w:val="a3"/>
        <w:numPr>
          <w:ilvl w:val="0"/>
          <w:numId w:val="1"/>
        </w:numPr>
        <w:tabs>
          <w:tab w:val="left" w:pos="1134"/>
        </w:tabs>
        <w:ind w:firstLineChars="0"/>
        <w:rPr>
          <w:rFonts w:ascii="Times New Roman" w:eastAsia="楷体" w:hAnsi="Times New Roman" w:cs="Times New Roman"/>
          <w:kern w:val="0"/>
          <w:sz w:val="30"/>
          <w:szCs w:val="30"/>
        </w:rPr>
      </w:pPr>
      <w:r w:rsidRPr="009A6EFF">
        <w:rPr>
          <w:rFonts w:ascii="Times New Roman" w:eastAsia="楷体" w:hAnsi="Times New Roman" w:cs="Times New Roman"/>
          <w:kern w:val="0"/>
          <w:sz w:val="30"/>
          <w:szCs w:val="30"/>
        </w:rPr>
        <w:t>新时代劳动教育课程的理论与实践研究</w:t>
      </w:r>
    </w:p>
    <w:p w:rsidR="00967BD2" w:rsidRPr="009A6EFF" w:rsidRDefault="00967BD2" w:rsidP="00967BD2">
      <w:pPr>
        <w:pStyle w:val="a3"/>
        <w:numPr>
          <w:ilvl w:val="0"/>
          <w:numId w:val="1"/>
        </w:numPr>
        <w:tabs>
          <w:tab w:val="left" w:pos="1134"/>
        </w:tabs>
        <w:ind w:firstLineChars="0"/>
        <w:rPr>
          <w:rFonts w:ascii="Times New Roman" w:eastAsia="楷体" w:hAnsi="Times New Roman" w:cs="Times New Roman"/>
          <w:kern w:val="0"/>
          <w:sz w:val="30"/>
          <w:szCs w:val="30"/>
        </w:rPr>
      </w:pPr>
      <w:r w:rsidRPr="009A6EFF">
        <w:rPr>
          <w:rFonts w:ascii="Times New Roman" w:eastAsia="楷体" w:hAnsi="Times New Roman" w:cs="Times New Roman"/>
          <w:kern w:val="0"/>
          <w:sz w:val="30"/>
          <w:szCs w:val="30"/>
        </w:rPr>
        <w:t>区域（校本）特色劳动教育课程创新与实施研究</w:t>
      </w:r>
    </w:p>
    <w:p w:rsidR="00967BD2" w:rsidRPr="009A6EFF" w:rsidRDefault="00967BD2" w:rsidP="00967BD2">
      <w:pPr>
        <w:pStyle w:val="a3"/>
        <w:numPr>
          <w:ilvl w:val="0"/>
          <w:numId w:val="1"/>
        </w:numPr>
        <w:tabs>
          <w:tab w:val="left" w:pos="1134"/>
        </w:tabs>
        <w:ind w:firstLineChars="0"/>
        <w:rPr>
          <w:rFonts w:ascii="Times New Roman" w:eastAsia="楷体" w:hAnsi="Times New Roman" w:cs="Times New Roman"/>
          <w:kern w:val="0"/>
          <w:sz w:val="30"/>
          <w:szCs w:val="30"/>
        </w:rPr>
      </w:pPr>
      <w:r w:rsidRPr="009A6EFF">
        <w:rPr>
          <w:rFonts w:ascii="Times New Roman" w:eastAsia="楷体" w:hAnsi="Times New Roman" w:cs="Times New Roman"/>
          <w:kern w:val="0"/>
          <w:sz w:val="30"/>
          <w:szCs w:val="30"/>
        </w:rPr>
        <w:t>构建多方协同的劳动教育实践模式研究</w:t>
      </w:r>
    </w:p>
    <w:p w:rsidR="00967BD2" w:rsidRPr="009A6EFF" w:rsidRDefault="00967BD2" w:rsidP="00967BD2">
      <w:pPr>
        <w:pStyle w:val="a3"/>
        <w:numPr>
          <w:ilvl w:val="0"/>
          <w:numId w:val="1"/>
        </w:numPr>
        <w:tabs>
          <w:tab w:val="left" w:pos="1134"/>
        </w:tabs>
        <w:ind w:firstLineChars="0"/>
        <w:rPr>
          <w:rFonts w:ascii="Times New Roman" w:eastAsia="楷体" w:hAnsi="Times New Roman" w:cs="Times New Roman"/>
          <w:kern w:val="0"/>
          <w:sz w:val="30"/>
          <w:szCs w:val="30"/>
        </w:rPr>
      </w:pPr>
      <w:r w:rsidRPr="009A6EFF">
        <w:rPr>
          <w:rFonts w:ascii="Times New Roman" w:eastAsia="楷体" w:hAnsi="Times New Roman" w:cs="Times New Roman"/>
          <w:kern w:val="0"/>
          <w:sz w:val="30"/>
          <w:szCs w:val="30"/>
        </w:rPr>
        <w:t>新时代劳动教育教材开发、平台及资源建设研究</w:t>
      </w:r>
    </w:p>
    <w:p w:rsidR="00967BD2" w:rsidRPr="009A6EFF" w:rsidRDefault="00967BD2" w:rsidP="00967BD2">
      <w:pPr>
        <w:pStyle w:val="a3"/>
        <w:numPr>
          <w:ilvl w:val="0"/>
          <w:numId w:val="1"/>
        </w:numPr>
        <w:tabs>
          <w:tab w:val="left" w:pos="1134"/>
        </w:tabs>
        <w:ind w:firstLineChars="0"/>
        <w:rPr>
          <w:rFonts w:ascii="Times New Roman" w:eastAsia="楷体" w:hAnsi="Times New Roman" w:cs="Times New Roman"/>
          <w:kern w:val="0"/>
          <w:sz w:val="30"/>
          <w:szCs w:val="30"/>
        </w:rPr>
      </w:pPr>
      <w:r w:rsidRPr="009A6EFF">
        <w:rPr>
          <w:rFonts w:ascii="Times New Roman" w:eastAsia="楷体" w:hAnsi="Times New Roman" w:cs="Times New Roman"/>
          <w:kern w:val="0"/>
          <w:sz w:val="30"/>
          <w:szCs w:val="30"/>
        </w:rPr>
        <w:t>劳动教育跨学科融合研究</w:t>
      </w:r>
    </w:p>
    <w:p w:rsidR="00967BD2" w:rsidRPr="009A6EFF" w:rsidRDefault="00967BD2" w:rsidP="00967BD2">
      <w:pPr>
        <w:pStyle w:val="a3"/>
        <w:numPr>
          <w:ilvl w:val="0"/>
          <w:numId w:val="1"/>
        </w:numPr>
        <w:tabs>
          <w:tab w:val="left" w:pos="1134"/>
        </w:tabs>
        <w:ind w:firstLineChars="0"/>
        <w:rPr>
          <w:rFonts w:ascii="Times New Roman" w:eastAsia="楷体" w:hAnsi="Times New Roman" w:cs="Times New Roman"/>
          <w:kern w:val="0"/>
          <w:sz w:val="30"/>
          <w:szCs w:val="30"/>
        </w:rPr>
      </w:pPr>
      <w:r w:rsidRPr="009A6EFF">
        <w:rPr>
          <w:rFonts w:ascii="Times New Roman" w:eastAsia="楷体" w:hAnsi="Times New Roman" w:cs="Times New Roman"/>
          <w:kern w:val="0"/>
          <w:sz w:val="30"/>
          <w:szCs w:val="30"/>
        </w:rPr>
        <w:t>劳动教育评价体系构建研究</w:t>
      </w:r>
    </w:p>
    <w:p w:rsidR="00967BD2" w:rsidRPr="009A6EFF" w:rsidRDefault="00967BD2" w:rsidP="00967BD2">
      <w:pPr>
        <w:pStyle w:val="a3"/>
        <w:numPr>
          <w:ilvl w:val="0"/>
          <w:numId w:val="1"/>
        </w:numPr>
        <w:tabs>
          <w:tab w:val="left" w:pos="1134"/>
        </w:tabs>
        <w:ind w:firstLineChars="0"/>
        <w:rPr>
          <w:rFonts w:ascii="Times New Roman" w:eastAsia="楷体" w:hAnsi="Times New Roman" w:cs="Times New Roman"/>
          <w:kern w:val="0"/>
          <w:sz w:val="30"/>
          <w:szCs w:val="30"/>
        </w:rPr>
      </w:pPr>
      <w:r w:rsidRPr="009A6EFF">
        <w:rPr>
          <w:rFonts w:ascii="Times New Roman" w:eastAsia="楷体" w:hAnsi="Times New Roman" w:cs="Times New Roman"/>
          <w:kern w:val="0"/>
          <w:sz w:val="30"/>
          <w:szCs w:val="30"/>
        </w:rPr>
        <w:t>劳动教育安全保障机制研究</w:t>
      </w:r>
    </w:p>
    <w:p w:rsidR="00967BD2" w:rsidRPr="009A6EFF" w:rsidRDefault="00967BD2" w:rsidP="00967BD2">
      <w:pPr>
        <w:pStyle w:val="a3"/>
        <w:numPr>
          <w:ilvl w:val="0"/>
          <w:numId w:val="1"/>
        </w:numPr>
        <w:tabs>
          <w:tab w:val="left" w:pos="1134"/>
        </w:tabs>
        <w:ind w:firstLineChars="0"/>
        <w:rPr>
          <w:rFonts w:ascii="Times New Roman" w:eastAsia="楷体" w:hAnsi="Times New Roman" w:cs="Times New Roman"/>
          <w:kern w:val="0"/>
          <w:sz w:val="30"/>
          <w:szCs w:val="30"/>
        </w:rPr>
      </w:pPr>
      <w:r w:rsidRPr="009A6EFF">
        <w:rPr>
          <w:rFonts w:ascii="Times New Roman" w:eastAsia="楷体" w:hAnsi="Times New Roman" w:cs="Times New Roman"/>
          <w:kern w:val="0"/>
          <w:sz w:val="30"/>
          <w:szCs w:val="30"/>
        </w:rPr>
        <w:t>新时代劳动教育实践场所及其标准化研究</w:t>
      </w:r>
    </w:p>
    <w:p w:rsidR="00967BD2" w:rsidRPr="009A6EFF" w:rsidRDefault="00967BD2" w:rsidP="00967BD2">
      <w:pPr>
        <w:pStyle w:val="a3"/>
        <w:numPr>
          <w:ilvl w:val="0"/>
          <w:numId w:val="1"/>
        </w:numPr>
        <w:tabs>
          <w:tab w:val="left" w:pos="1134"/>
        </w:tabs>
        <w:ind w:firstLineChars="0"/>
        <w:rPr>
          <w:rFonts w:ascii="Times New Roman" w:eastAsia="楷体" w:hAnsi="Times New Roman" w:cs="Times New Roman"/>
          <w:kern w:val="0"/>
          <w:sz w:val="30"/>
          <w:szCs w:val="30"/>
        </w:rPr>
      </w:pPr>
      <w:r w:rsidRPr="009A6EFF">
        <w:rPr>
          <w:rFonts w:ascii="Times New Roman" w:eastAsia="楷体" w:hAnsi="Times New Roman" w:cs="Times New Roman"/>
          <w:kern w:val="0"/>
          <w:sz w:val="30"/>
          <w:szCs w:val="30"/>
        </w:rPr>
        <w:t>劳动教育教师专业发展研究</w:t>
      </w:r>
    </w:p>
    <w:p w:rsidR="00967BD2" w:rsidRPr="009A6EFF" w:rsidRDefault="00967BD2" w:rsidP="00967BD2">
      <w:pPr>
        <w:spacing w:line="540" w:lineRule="exact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  <w:r w:rsidRPr="009A6EFF">
        <w:rPr>
          <w:rFonts w:ascii="Times New Roman" w:eastAsia="楷体_GB2312" w:hAnsi="Times New Roman" w:cs="Times New Roman"/>
          <w:b/>
          <w:kern w:val="0"/>
          <w:sz w:val="30"/>
          <w:szCs w:val="30"/>
        </w:rPr>
        <w:br w:type="page"/>
      </w:r>
      <w:r w:rsidRPr="009A6EFF">
        <w:rPr>
          <w:rFonts w:ascii="Times New Roman" w:eastAsia="黑体" w:hAnsi="Times New Roman" w:cs="Times New Roman"/>
          <w:bCs/>
          <w:kern w:val="0"/>
          <w:sz w:val="32"/>
          <w:szCs w:val="32"/>
        </w:rPr>
        <w:lastRenderedPageBreak/>
        <w:t>二、基础课课程群（含大学数学、大学物理、大学英语、</w:t>
      </w:r>
      <w:bookmarkStart w:id="2" w:name="_Hlk71288512"/>
      <w:r w:rsidRPr="009A6EFF">
        <w:rPr>
          <w:rFonts w:ascii="Times New Roman" w:eastAsia="黑体" w:hAnsi="Times New Roman" w:cs="Times New Roman"/>
          <w:bCs/>
          <w:kern w:val="0"/>
          <w:sz w:val="32"/>
          <w:szCs w:val="32"/>
        </w:rPr>
        <w:t>大学计算机与程序语言基础课</w:t>
      </w:r>
      <w:bookmarkEnd w:id="2"/>
      <w:r w:rsidRPr="009A6EFF">
        <w:rPr>
          <w:rFonts w:ascii="Times New Roman" w:eastAsia="黑体" w:hAnsi="Times New Roman" w:cs="Times New Roman"/>
          <w:bCs/>
          <w:kern w:val="0"/>
          <w:sz w:val="32"/>
          <w:szCs w:val="32"/>
        </w:rPr>
        <w:t>）专项课题研究指南</w:t>
      </w:r>
    </w:p>
    <w:p w:rsidR="00967BD2" w:rsidRPr="009A6EFF" w:rsidRDefault="00967BD2" w:rsidP="00967BD2">
      <w:pPr>
        <w:pStyle w:val="a3"/>
        <w:numPr>
          <w:ilvl w:val="0"/>
          <w:numId w:val="2"/>
        </w:numPr>
        <w:tabs>
          <w:tab w:val="left" w:pos="993"/>
        </w:tabs>
        <w:ind w:firstLineChars="0"/>
        <w:rPr>
          <w:rFonts w:ascii="Times New Roman" w:eastAsia="楷体" w:hAnsi="Times New Roman" w:cs="Times New Roman"/>
          <w:kern w:val="0"/>
          <w:sz w:val="30"/>
          <w:szCs w:val="30"/>
        </w:rPr>
      </w:pPr>
      <w:r w:rsidRPr="009A6EFF">
        <w:rPr>
          <w:rFonts w:ascii="Times New Roman" w:eastAsia="楷体" w:hAnsi="Times New Roman" w:cs="Times New Roman"/>
          <w:kern w:val="0"/>
          <w:sz w:val="30"/>
          <w:szCs w:val="30"/>
        </w:rPr>
        <w:t>大学数学（物理）基础课程</w:t>
      </w:r>
      <w:r w:rsidRPr="009A6EFF">
        <w:rPr>
          <w:rFonts w:ascii="Times New Roman" w:eastAsia="楷体" w:hAnsi="Times New Roman" w:cs="Times New Roman"/>
          <w:kern w:val="0"/>
          <w:sz w:val="30"/>
          <w:szCs w:val="30"/>
        </w:rPr>
        <w:t>“</w:t>
      </w:r>
      <w:r w:rsidRPr="009A6EFF">
        <w:rPr>
          <w:rFonts w:ascii="Times New Roman" w:eastAsia="楷体" w:hAnsi="Times New Roman" w:cs="Times New Roman"/>
          <w:kern w:val="0"/>
          <w:sz w:val="30"/>
          <w:szCs w:val="30"/>
        </w:rPr>
        <w:t>金课</w:t>
      </w:r>
      <w:r w:rsidRPr="009A6EFF">
        <w:rPr>
          <w:rFonts w:ascii="Times New Roman" w:eastAsia="楷体" w:hAnsi="Times New Roman" w:cs="Times New Roman"/>
          <w:kern w:val="0"/>
          <w:sz w:val="30"/>
          <w:szCs w:val="30"/>
        </w:rPr>
        <w:t>”</w:t>
      </w:r>
      <w:r w:rsidRPr="009A6EFF">
        <w:rPr>
          <w:rFonts w:ascii="Times New Roman" w:eastAsia="楷体" w:hAnsi="Times New Roman" w:cs="Times New Roman"/>
          <w:kern w:val="0"/>
          <w:sz w:val="30"/>
          <w:szCs w:val="30"/>
        </w:rPr>
        <w:t>建设实践与研究</w:t>
      </w:r>
    </w:p>
    <w:p w:rsidR="00967BD2" w:rsidRPr="009A6EFF" w:rsidRDefault="00967BD2" w:rsidP="00967BD2">
      <w:pPr>
        <w:pStyle w:val="a3"/>
        <w:numPr>
          <w:ilvl w:val="0"/>
          <w:numId w:val="2"/>
        </w:numPr>
        <w:tabs>
          <w:tab w:val="left" w:pos="993"/>
        </w:tabs>
        <w:ind w:firstLineChars="0"/>
        <w:rPr>
          <w:rFonts w:ascii="Times New Roman" w:eastAsia="楷体" w:hAnsi="Times New Roman" w:cs="Times New Roman"/>
          <w:kern w:val="0"/>
          <w:sz w:val="30"/>
          <w:szCs w:val="30"/>
        </w:rPr>
      </w:pPr>
      <w:r w:rsidRPr="009A6EFF">
        <w:rPr>
          <w:rFonts w:ascii="Times New Roman" w:eastAsia="楷体" w:hAnsi="Times New Roman" w:cs="Times New Roman"/>
          <w:kern w:val="0"/>
          <w:sz w:val="30"/>
          <w:szCs w:val="30"/>
        </w:rPr>
        <w:t>大学数学（物理）基础课程教学模式、教学方法改革研究</w:t>
      </w:r>
    </w:p>
    <w:p w:rsidR="00967BD2" w:rsidRPr="009A6EFF" w:rsidRDefault="00967BD2" w:rsidP="00967BD2">
      <w:pPr>
        <w:pStyle w:val="a3"/>
        <w:numPr>
          <w:ilvl w:val="0"/>
          <w:numId w:val="2"/>
        </w:numPr>
        <w:tabs>
          <w:tab w:val="left" w:pos="993"/>
        </w:tabs>
        <w:ind w:firstLineChars="0"/>
        <w:rPr>
          <w:rFonts w:ascii="Times New Roman" w:eastAsia="楷体" w:hAnsi="Times New Roman" w:cs="Times New Roman"/>
          <w:kern w:val="0"/>
          <w:sz w:val="30"/>
          <w:szCs w:val="30"/>
        </w:rPr>
      </w:pPr>
      <w:r w:rsidRPr="009A6EFF">
        <w:rPr>
          <w:rFonts w:ascii="Times New Roman" w:eastAsia="楷体" w:hAnsi="Times New Roman" w:cs="Times New Roman"/>
          <w:kern w:val="0"/>
          <w:sz w:val="30"/>
          <w:szCs w:val="30"/>
        </w:rPr>
        <w:t>大学数学（物理）基础课程实践教学实施路径探索与研究</w:t>
      </w:r>
    </w:p>
    <w:p w:rsidR="00967BD2" w:rsidRPr="009A6EFF" w:rsidRDefault="00967BD2" w:rsidP="00967BD2">
      <w:pPr>
        <w:pStyle w:val="a3"/>
        <w:numPr>
          <w:ilvl w:val="0"/>
          <w:numId w:val="2"/>
        </w:numPr>
        <w:tabs>
          <w:tab w:val="left" w:pos="993"/>
        </w:tabs>
        <w:adjustRightInd w:val="0"/>
        <w:ind w:left="1020" w:hangingChars="340" w:hanging="1020"/>
        <w:rPr>
          <w:rFonts w:ascii="Times New Roman" w:eastAsia="楷体" w:hAnsi="Times New Roman" w:cs="Times New Roman"/>
          <w:kern w:val="0"/>
          <w:sz w:val="30"/>
          <w:szCs w:val="30"/>
        </w:rPr>
      </w:pPr>
      <w:r w:rsidRPr="009A6EFF">
        <w:rPr>
          <w:rFonts w:ascii="Times New Roman" w:eastAsia="楷体" w:hAnsi="Times New Roman" w:cs="Times New Roman"/>
          <w:kern w:val="0"/>
          <w:sz w:val="30"/>
          <w:szCs w:val="30"/>
        </w:rPr>
        <w:t>数字化背景</w:t>
      </w:r>
      <w:bookmarkStart w:id="3" w:name="_GoBack"/>
      <w:bookmarkEnd w:id="3"/>
      <w:r w:rsidRPr="009A6EFF">
        <w:rPr>
          <w:rFonts w:ascii="Times New Roman" w:eastAsia="楷体" w:hAnsi="Times New Roman" w:cs="Times New Roman"/>
          <w:kern w:val="0"/>
          <w:sz w:val="30"/>
          <w:szCs w:val="30"/>
        </w:rPr>
        <w:t>下的大学数学（物理）基础课程教学有效性及评价研究</w:t>
      </w:r>
    </w:p>
    <w:p w:rsidR="00967BD2" w:rsidRPr="009A6EFF" w:rsidRDefault="00967BD2" w:rsidP="00967BD2">
      <w:pPr>
        <w:pStyle w:val="a3"/>
        <w:numPr>
          <w:ilvl w:val="0"/>
          <w:numId w:val="2"/>
        </w:numPr>
        <w:tabs>
          <w:tab w:val="left" w:pos="993"/>
        </w:tabs>
        <w:adjustRightInd w:val="0"/>
        <w:ind w:left="1020" w:hangingChars="340" w:hanging="1020"/>
        <w:rPr>
          <w:rFonts w:ascii="Times New Roman" w:eastAsia="楷体" w:hAnsi="Times New Roman" w:cs="Times New Roman"/>
          <w:kern w:val="0"/>
          <w:sz w:val="30"/>
          <w:szCs w:val="30"/>
        </w:rPr>
      </w:pPr>
      <w:r w:rsidRPr="009A6EFF">
        <w:rPr>
          <w:rFonts w:ascii="Times New Roman" w:eastAsia="楷体" w:hAnsi="Times New Roman" w:cs="Times New Roman"/>
          <w:kern w:val="0"/>
          <w:sz w:val="30"/>
          <w:szCs w:val="30"/>
        </w:rPr>
        <w:t>大学数学（物理）基础课程教学中思政案例设计与应用实践研究</w:t>
      </w:r>
    </w:p>
    <w:p w:rsidR="00967BD2" w:rsidRPr="009A6EFF" w:rsidRDefault="00967BD2" w:rsidP="00967BD2">
      <w:pPr>
        <w:pStyle w:val="a3"/>
        <w:numPr>
          <w:ilvl w:val="0"/>
          <w:numId w:val="2"/>
        </w:numPr>
        <w:tabs>
          <w:tab w:val="left" w:pos="993"/>
        </w:tabs>
        <w:ind w:firstLineChars="0"/>
        <w:rPr>
          <w:rFonts w:ascii="Times New Roman" w:eastAsia="楷体" w:hAnsi="Times New Roman" w:cs="Times New Roman"/>
          <w:spacing w:val="-4"/>
          <w:kern w:val="0"/>
          <w:sz w:val="30"/>
          <w:szCs w:val="30"/>
        </w:rPr>
      </w:pPr>
      <w:r w:rsidRPr="009A6EFF">
        <w:rPr>
          <w:rFonts w:ascii="Times New Roman" w:eastAsia="楷体" w:hAnsi="Times New Roman" w:cs="Times New Roman"/>
          <w:spacing w:val="-4"/>
          <w:kern w:val="0"/>
          <w:sz w:val="30"/>
          <w:szCs w:val="30"/>
        </w:rPr>
        <w:t>适应</w:t>
      </w:r>
      <w:r w:rsidRPr="009A6EFF">
        <w:rPr>
          <w:rFonts w:ascii="Times New Roman" w:eastAsia="楷体" w:hAnsi="Times New Roman" w:cs="Times New Roman"/>
          <w:spacing w:val="-4"/>
          <w:kern w:val="0"/>
          <w:sz w:val="30"/>
          <w:szCs w:val="30"/>
        </w:rPr>
        <w:t>“</w:t>
      </w:r>
      <w:r w:rsidRPr="009A6EFF">
        <w:rPr>
          <w:rFonts w:ascii="Times New Roman" w:eastAsia="楷体" w:hAnsi="Times New Roman" w:cs="Times New Roman"/>
          <w:spacing w:val="-4"/>
          <w:kern w:val="0"/>
          <w:sz w:val="30"/>
          <w:szCs w:val="30"/>
        </w:rPr>
        <w:t>四新</w:t>
      </w:r>
      <w:r w:rsidRPr="009A6EFF">
        <w:rPr>
          <w:rFonts w:ascii="Times New Roman" w:eastAsia="楷体" w:hAnsi="Times New Roman" w:cs="Times New Roman"/>
          <w:spacing w:val="-4"/>
          <w:kern w:val="0"/>
          <w:sz w:val="30"/>
          <w:szCs w:val="30"/>
        </w:rPr>
        <w:t>”</w:t>
      </w:r>
      <w:r w:rsidRPr="009A6EFF">
        <w:rPr>
          <w:rFonts w:ascii="Times New Roman" w:eastAsia="楷体" w:hAnsi="Times New Roman" w:cs="Times New Roman"/>
          <w:spacing w:val="-4"/>
          <w:kern w:val="0"/>
          <w:sz w:val="30"/>
          <w:szCs w:val="30"/>
        </w:rPr>
        <w:t>建设的大学数学（物理）新形态教材建设研究</w:t>
      </w:r>
    </w:p>
    <w:p w:rsidR="00967BD2" w:rsidRPr="009A6EFF" w:rsidRDefault="00967BD2" w:rsidP="00967BD2">
      <w:pPr>
        <w:pStyle w:val="a3"/>
        <w:numPr>
          <w:ilvl w:val="0"/>
          <w:numId w:val="2"/>
        </w:numPr>
        <w:tabs>
          <w:tab w:val="left" w:pos="993"/>
        </w:tabs>
        <w:adjustRightInd w:val="0"/>
        <w:ind w:left="1020" w:hangingChars="340" w:hanging="1020"/>
        <w:rPr>
          <w:rFonts w:ascii="Times New Roman" w:eastAsia="楷体" w:hAnsi="Times New Roman" w:cs="Times New Roman"/>
          <w:kern w:val="0"/>
          <w:sz w:val="30"/>
          <w:szCs w:val="30"/>
        </w:rPr>
      </w:pPr>
      <w:r w:rsidRPr="009A6EFF">
        <w:rPr>
          <w:rFonts w:ascii="Times New Roman" w:eastAsia="楷体" w:hAnsi="Times New Roman" w:cs="Times New Roman"/>
          <w:kern w:val="0"/>
          <w:sz w:val="30"/>
          <w:szCs w:val="30"/>
        </w:rPr>
        <w:t>“</w:t>
      </w:r>
      <w:r w:rsidRPr="009A6EFF">
        <w:rPr>
          <w:rFonts w:ascii="Times New Roman" w:eastAsia="楷体" w:hAnsi="Times New Roman" w:cs="Times New Roman"/>
          <w:kern w:val="0"/>
          <w:sz w:val="30"/>
          <w:szCs w:val="30"/>
        </w:rPr>
        <w:t>四新</w:t>
      </w:r>
      <w:r w:rsidRPr="009A6EFF">
        <w:rPr>
          <w:rFonts w:ascii="Times New Roman" w:eastAsia="楷体" w:hAnsi="Times New Roman" w:cs="Times New Roman"/>
          <w:kern w:val="0"/>
          <w:sz w:val="30"/>
          <w:szCs w:val="30"/>
        </w:rPr>
        <w:t>”</w:t>
      </w:r>
      <w:r w:rsidRPr="009A6EFF">
        <w:rPr>
          <w:rFonts w:ascii="Times New Roman" w:eastAsia="楷体" w:hAnsi="Times New Roman" w:cs="Times New Roman"/>
          <w:kern w:val="0"/>
          <w:sz w:val="30"/>
          <w:szCs w:val="30"/>
        </w:rPr>
        <w:t>背景下大学数学（物理）基础课程的教学改革与创新研究</w:t>
      </w:r>
    </w:p>
    <w:p w:rsidR="00967BD2" w:rsidRPr="009A6EFF" w:rsidRDefault="00967BD2" w:rsidP="00967BD2">
      <w:pPr>
        <w:pStyle w:val="a3"/>
        <w:numPr>
          <w:ilvl w:val="0"/>
          <w:numId w:val="2"/>
        </w:numPr>
        <w:tabs>
          <w:tab w:val="left" w:pos="993"/>
        </w:tabs>
        <w:ind w:firstLineChars="0"/>
        <w:rPr>
          <w:rFonts w:ascii="Times New Roman" w:eastAsia="楷体" w:hAnsi="Times New Roman" w:cs="Times New Roman"/>
          <w:kern w:val="0"/>
          <w:sz w:val="30"/>
          <w:szCs w:val="30"/>
        </w:rPr>
      </w:pPr>
      <w:r w:rsidRPr="009A6EFF">
        <w:rPr>
          <w:rFonts w:ascii="Times New Roman" w:eastAsia="楷体" w:hAnsi="Times New Roman" w:cs="Times New Roman"/>
          <w:kern w:val="0"/>
          <w:sz w:val="30"/>
          <w:szCs w:val="30"/>
        </w:rPr>
        <w:t>大学数学（物理）基础课程的跨学科人才培养研究</w:t>
      </w:r>
    </w:p>
    <w:p w:rsidR="00967BD2" w:rsidRPr="009A6EFF" w:rsidRDefault="00967BD2" w:rsidP="00967BD2">
      <w:pPr>
        <w:pStyle w:val="a3"/>
        <w:numPr>
          <w:ilvl w:val="0"/>
          <w:numId w:val="2"/>
        </w:numPr>
        <w:tabs>
          <w:tab w:val="left" w:pos="993"/>
        </w:tabs>
        <w:ind w:firstLineChars="0"/>
        <w:rPr>
          <w:rFonts w:ascii="Times New Roman" w:eastAsia="楷体" w:hAnsi="Times New Roman" w:cs="Times New Roman"/>
          <w:kern w:val="0"/>
          <w:sz w:val="30"/>
          <w:szCs w:val="30"/>
        </w:rPr>
      </w:pPr>
      <w:r w:rsidRPr="009A6EFF">
        <w:rPr>
          <w:rFonts w:ascii="Times New Roman" w:eastAsia="楷体" w:hAnsi="Times New Roman" w:cs="Times New Roman"/>
          <w:kern w:val="0"/>
          <w:sz w:val="30"/>
          <w:szCs w:val="30"/>
        </w:rPr>
        <w:t>大学数学（物理）基础课程优质教学资源建设研究</w:t>
      </w:r>
    </w:p>
    <w:p w:rsidR="00967BD2" w:rsidRPr="009A6EFF" w:rsidRDefault="00967BD2" w:rsidP="00967BD2">
      <w:pPr>
        <w:pStyle w:val="a3"/>
        <w:numPr>
          <w:ilvl w:val="0"/>
          <w:numId w:val="2"/>
        </w:numPr>
        <w:tabs>
          <w:tab w:val="left" w:pos="993"/>
        </w:tabs>
        <w:ind w:firstLineChars="0"/>
        <w:rPr>
          <w:rFonts w:ascii="Times New Roman" w:eastAsia="楷体" w:hAnsi="Times New Roman" w:cs="Times New Roman"/>
          <w:kern w:val="0"/>
          <w:sz w:val="30"/>
          <w:szCs w:val="30"/>
        </w:rPr>
      </w:pPr>
      <w:r w:rsidRPr="009A6EFF">
        <w:rPr>
          <w:rFonts w:ascii="Times New Roman" w:eastAsia="楷体" w:hAnsi="Times New Roman" w:cs="Times New Roman"/>
          <w:kern w:val="0"/>
          <w:sz w:val="30"/>
          <w:szCs w:val="30"/>
        </w:rPr>
        <w:t>大学英语教学改革与创新研究</w:t>
      </w:r>
    </w:p>
    <w:p w:rsidR="00967BD2" w:rsidRPr="009A6EFF" w:rsidRDefault="00967BD2" w:rsidP="00967BD2">
      <w:pPr>
        <w:pStyle w:val="a3"/>
        <w:numPr>
          <w:ilvl w:val="0"/>
          <w:numId w:val="2"/>
        </w:numPr>
        <w:tabs>
          <w:tab w:val="left" w:pos="993"/>
        </w:tabs>
        <w:ind w:firstLineChars="0"/>
        <w:rPr>
          <w:rFonts w:ascii="Times New Roman" w:eastAsia="楷体" w:hAnsi="Times New Roman" w:cs="Times New Roman"/>
          <w:kern w:val="0"/>
          <w:sz w:val="30"/>
          <w:szCs w:val="30"/>
        </w:rPr>
      </w:pPr>
      <w:r w:rsidRPr="009A6EFF">
        <w:rPr>
          <w:rFonts w:ascii="Times New Roman" w:eastAsia="楷体" w:hAnsi="Times New Roman" w:cs="Times New Roman"/>
          <w:kern w:val="0"/>
          <w:sz w:val="30"/>
          <w:szCs w:val="30"/>
        </w:rPr>
        <w:t>“</w:t>
      </w:r>
      <w:r w:rsidRPr="009A6EFF">
        <w:rPr>
          <w:rFonts w:ascii="Times New Roman" w:eastAsia="楷体" w:hAnsi="Times New Roman" w:cs="Times New Roman"/>
          <w:kern w:val="0"/>
          <w:sz w:val="30"/>
          <w:szCs w:val="30"/>
        </w:rPr>
        <w:t>新文科</w:t>
      </w:r>
      <w:r w:rsidRPr="009A6EFF">
        <w:rPr>
          <w:rFonts w:ascii="Times New Roman" w:eastAsia="楷体" w:hAnsi="Times New Roman" w:cs="Times New Roman"/>
          <w:kern w:val="0"/>
          <w:sz w:val="30"/>
          <w:szCs w:val="30"/>
        </w:rPr>
        <w:t>”</w:t>
      </w:r>
      <w:r w:rsidRPr="009A6EFF">
        <w:rPr>
          <w:rFonts w:ascii="Times New Roman" w:eastAsia="楷体" w:hAnsi="Times New Roman" w:cs="Times New Roman"/>
          <w:kern w:val="0"/>
          <w:sz w:val="30"/>
          <w:szCs w:val="30"/>
        </w:rPr>
        <w:t>背景下大学英语阅读能力提升研究</w:t>
      </w:r>
    </w:p>
    <w:p w:rsidR="00967BD2" w:rsidRPr="009A6EFF" w:rsidRDefault="00967BD2" w:rsidP="00967BD2">
      <w:pPr>
        <w:pStyle w:val="a3"/>
        <w:numPr>
          <w:ilvl w:val="0"/>
          <w:numId w:val="2"/>
        </w:numPr>
        <w:tabs>
          <w:tab w:val="left" w:pos="993"/>
        </w:tabs>
        <w:ind w:firstLineChars="0"/>
        <w:rPr>
          <w:rFonts w:ascii="Times New Roman" w:eastAsia="楷体" w:hAnsi="Times New Roman" w:cs="Times New Roman"/>
          <w:kern w:val="0"/>
          <w:sz w:val="30"/>
          <w:szCs w:val="30"/>
        </w:rPr>
      </w:pPr>
      <w:r w:rsidRPr="009A6EFF">
        <w:rPr>
          <w:rFonts w:ascii="Times New Roman" w:eastAsia="楷体" w:hAnsi="Times New Roman" w:cs="Times New Roman"/>
          <w:kern w:val="0"/>
          <w:sz w:val="30"/>
          <w:szCs w:val="30"/>
        </w:rPr>
        <w:t>大学英语阅读课程线上、线下混合式教学模式改革的研究</w:t>
      </w:r>
    </w:p>
    <w:p w:rsidR="00967BD2" w:rsidRPr="009A6EFF" w:rsidRDefault="00967BD2" w:rsidP="00967BD2">
      <w:pPr>
        <w:pStyle w:val="a3"/>
        <w:numPr>
          <w:ilvl w:val="0"/>
          <w:numId w:val="2"/>
        </w:numPr>
        <w:tabs>
          <w:tab w:val="left" w:pos="993"/>
        </w:tabs>
        <w:ind w:firstLineChars="0"/>
        <w:rPr>
          <w:rFonts w:ascii="Times New Roman" w:eastAsia="楷体" w:hAnsi="Times New Roman" w:cs="Times New Roman"/>
          <w:kern w:val="0"/>
          <w:sz w:val="30"/>
          <w:szCs w:val="30"/>
        </w:rPr>
      </w:pPr>
      <w:r w:rsidRPr="009A6EFF">
        <w:rPr>
          <w:rFonts w:ascii="Times New Roman" w:eastAsia="楷体" w:hAnsi="Times New Roman" w:cs="Times New Roman"/>
          <w:kern w:val="0"/>
          <w:sz w:val="30"/>
          <w:szCs w:val="30"/>
        </w:rPr>
        <w:t>大学英语阅读课程教学中思政元素设计与应用研究</w:t>
      </w:r>
    </w:p>
    <w:p w:rsidR="00967BD2" w:rsidRPr="009A6EFF" w:rsidRDefault="00967BD2" w:rsidP="00967BD2">
      <w:pPr>
        <w:pStyle w:val="a3"/>
        <w:numPr>
          <w:ilvl w:val="0"/>
          <w:numId w:val="2"/>
        </w:numPr>
        <w:tabs>
          <w:tab w:val="left" w:pos="993"/>
        </w:tabs>
        <w:ind w:firstLineChars="0"/>
        <w:rPr>
          <w:rFonts w:ascii="Times New Roman" w:eastAsia="楷体" w:hAnsi="Times New Roman" w:cs="Times New Roman"/>
          <w:kern w:val="0"/>
          <w:sz w:val="30"/>
          <w:szCs w:val="30"/>
        </w:rPr>
      </w:pPr>
      <w:r w:rsidRPr="009A6EFF">
        <w:rPr>
          <w:rFonts w:ascii="Times New Roman" w:eastAsia="楷体" w:hAnsi="Times New Roman" w:cs="Times New Roman"/>
          <w:kern w:val="0"/>
          <w:sz w:val="30"/>
          <w:szCs w:val="30"/>
        </w:rPr>
        <w:t>中华优秀文化融入大学英语阅读教学的实践与传承研究</w:t>
      </w:r>
    </w:p>
    <w:p w:rsidR="00967BD2" w:rsidRPr="009A6EFF" w:rsidRDefault="00967BD2" w:rsidP="00967BD2">
      <w:pPr>
        <w:pStyle w:val="a3"/>
        <w:numPr>
          <w:ilvl w:val="0"/>
          <w:numId w:val="2"/>
        </w:numPr>
        <w:tabs>
          <w:tab w:val="left" w:pos="993"/>
        </w:tabs>
        <w:ind w:firstLineChars="0"/>
        <w:rPr>
          <w:rFonts w:ascii="Times New Roman" w:eastAsia="楷体" w:hAnsi="Times New Roman" w:cs="Times New Roman"/>
          <w:kern w:val="0"/>
          <w:sz w:val="30"/>
          <w:szCs w:val="30"/>
        </w:rPr>
      </w:pPr>
      <w:r w:rsidRPr="009A6EFF">
        <w:rPr>
          <w:rFonts w:ascii="Times New Roman" w:eastAsia="楷体" w:hAnsi="Times New Roman" w:cs="Times New Roman"/>
          <w:kern w:val="0"/>
          <w:sz w:val="30"/>
          <w:szCs w:val="30"/>
        </w:rPr>
        <w:t>新时代大学英语阅读教材建设研究</w:t>
      </w:r>
    </w:p>
    <w:p w:rsidR="00967BD2" w:rsidRPr="009A6EFF" w:rsidRDefault="00967BD2" w:rsidP="00967BD2">
      <w:pPr>
        <w:pStyle w:val="a3"/>
        <w:numPr>
          <w:ilvl w:val="0"/>
          <w:numId w:val="2"/>
        </w:numPr>
        <w:tabs>
          <w:tab w:val="left" w:pos="993"/>
        </w:tabs>
        <w:adjustRightInd w:val="0"/>
        <w:ind w:left="1020" w:hangingChars="340" w:hanging="1020"/>
        <w:rPr>
          <w:rFonts w:ascii="Times New Roman" w:eastAsia="楷体" w:hAnsi="Times New Roman" w:cs="Times New Roman"/>
          <w:kern w:val="0"/>
          <w:sz w:val="30"/>
          <w:szCs w:val="30"/>
        </w:rPr>
      </w:pPr>
      <w:r w:rsidRPr="009A6EFF">
        <w:rPr>
          <w:rFonts w:ascii="Times New Roman" w:eastAsia="楷体" w:hAnsi="Times New Roman" w:cs="Times New Roman"/>
          <w:kern w:val="0"/>
          <w:sz w:val="30"/>
          <w:szCs w:val="30"/>
        </w:rPr>
        <w:t>大学计算机（信息技术）与程序语言基础课教学改革和资</w:t>
      </w:r>
      <w:r w:rsidRPr="009A6EFF">
        <w:rPr>
          <w:rFonts w:ascii="Times New Roman" w:eastAsia="楷体" w:hAnsi="Times New Roman" w:cs="Times New Roman"/>
          <w:kern w:val="0"/>
          <w:sz w:val="30"/>
          <w:szCs w:val="30"/>
        </w:rPr>
        <w:lastRenderedPageBreak/>
        <w:t>源开发实践研究</w:t>
      </w:r>
    </w:p>
    <w:p w:rsidR="00967BD2" w:rsidRPr="009A6EFF" w:rsidRDefault="00967BD2" w:rsidP="00967BD2">
      <w:pPr>
        <w:pStyle w:val="a3"/>
        <w:numPr>
          <w:ilvl w:val="0"/>
          <w:numId w:val="2"/>
        </w:numPr>
        <w:tabs>
          <w:tab w:val="left" w:pos="993"/>
        </w:tabs>
        <w:ind w:firstLineChars="0"/>
        <w:rPr>
          <w:rFonts w:ascii="Times New Roman" w:eastAsia="楷体" w:hAnsi="Times New Roman" w:cs="Times New Roman"/>
          <w:kern w:val="0"/>
          <w:sz w:val="30"/>
          <w:szCs w:val="30"/>
        </w:rPr>
      </w:pPr>
      <w:r w:rsidRPr="009A6EFF">
        <w:rPr>
          <w:rFonts w:ascii="Times New Roman" w:eastAsia="楷体" w:hAnsi="Times New Roman" w:cs="Times New Roman"/>
          <w:kern w:val="0"/>
          <w:sz w:val="30"/>
          <w:szCs w:val="30"/>
        </w:rPr>
        <w:t>新课标下高等职业教育专科信息技术课程研究</w:t>
      </w:r>
    </w:p>
    <w:p w:rsidR="00967BD2" w:rsidRPr="009A6EFF" w:rsidRDefault="00967BD2" w:rsidP="00967BD2">
      <w:pPr>
        <w:pStyle w:val="a3"/>
        <w:numPr>
          <w:ilvl w:val="0"/>
          <w:numId w:val="2"/>
        </w:numPr>
        <w:tabs>
          <w:tab w:val="left" w:pos="993"/>
        </w:tabs>
        <w:adjustRightInd w:val="0"/>
        <w:ind w:left="1020" w:hangingChars="340" w:hanging="1020"/>
        <w:rPr>
          <w:rFonts w:ascii="Times New Roman" w:eastAsia="楷体" w:hAnsi="Times New Roman" w:cs="Times New Roman"/>
          <w:kern w:val="0"/>
          <w:sz w:val="30"/>
          <w:szCs w:val="30"/>
        </w:rPr>
      </w:pPr>
      <w:r w:rsidRPr="009A6EFF">
        <w:rPr>
          <w:rFonts w:ascii="Times New Roman" w:eastAsia="楷体" w:hAnsi="Times New Roman" w:cs="Times New Roman"/>
          <w:kern w:val="0"/>
          <w:sz w:val="30"/>
          <w:szCs w:val="30"/>
        </w:rPr>
        <w:t>大学计算机（信息技术）与程序语言基础课</w:t>
      </w:r>
      <w:r w:rsidRPr="009A6EFF">
        <w:rPr>
          <w:rFonts w:ascii="Times New Roman" w:eastAsia="楷体" w:hAnsi="Times New Roman" w:cs="Times New Roman"/>
          <w:kern w:val="0"/>
          <w:sz w:val="30"/>
          <w:szCs w:val="30"/>
        </w:rPr>
        <w:t>“</w:t>
      </w:r>
      <w:r w:rsidRPr="009A6EFF">
        <w:rPr>
          <w:rFonts w:ascii="Times New Roman" w:eastAsia="楷体" w:hAnsi="Times New Roman" w:cs="Times New Roman"/>
          <w:kern w:val="0"/>
          <w:sz w:val="30"/>
          <w:szCs w:val="30"/>
        </w:rPr>
        <w:t>金课</w:t>
      </w:r>
      <w:r w:rsidRPr="009A6EFF">
        <w:rPr>
          <w:rFonts w:ascii="Times New Roman" w:eastAsia="楷体" w:hAnsi="Times New Roman" w:cs="Times New Roman"/>
          <w:kern w:val="0"/>
          <w:sz w:val="30"/>
          <w:szCs w:val="30"/>
        </w:rPr>
        <w:t>”</w:t>
      </w:r>
      <w:r w:rsidRPr="009A6EFF">
        <w:rPr>
          <w:rFonts w:ascii="Times New Roman" w:eastAsia="楷体" w:hAnsi="Times New Roman" w:cs="Times New Roman"/>
          <w:kern w:val="0"/>
          <w:sz w:val="30"/>
          <w:szCs w:val="30"/>
        </w:rPr>
        <w:t>建设研究</w:t>
      </w:r>
    </w:p>
    <w:p w:rsidR="00967BD2" w:rsidRPr="009A6EFF" w:rsidRDefault="00967BD2" w:rsidP="00967BD2">
      <w:pPr>
        <w:pStyle w:val="a3"/>
        <w:numPr>
          <w:ilvl w:val="0"/>
          <w:numId w:val="2"/>
        </w:numPr>
        <w:tabs>
          <w:tab w:val="left" w:pos="993"/>
        </w:tabs>
        <w:ind w:firstLineChars="0"/>
        <w:rPr>
          <w:rFonts w:ascii="Times New Roman" w:eastAsia="楷体" w:hAnsi="Times New Roman" w:cs="Times New Roman"/>
          <w:kern w:val="0"/>
          <w:sz w:val="30"/>
          <w:szCs w:val="30"/>
        </w:rPr>
      </w:pPr>
      <w:r w:rsidRPr="009A6EFF">
        <w:rPr>
          <w:rFonts w:ascii="Times New Roman" w:eastAsia="楷体" w:hAnsi="Times New Roman" w:cs="Times New Roman"/>
          <w:kern w:val="0"/>
          <w:sz w:val="30"/>
          <w:szCs w:val="30"/>
        </w:rPr>
        <w:t>大学计算机（信息技术）与程序语言基础课课程思政研究</w:t>
      </w:r>
    </w:p>
    <w:p w:rsidR="00967BD2" w:rsidRPr="009A6EFF" w:rsidRDefault="00967BD2" w:rsidP="00967BD2">
      <w:pPr>
        <w:pStyle w:val="a3"/>
        <w:numPr>
          <w:ilvl w:val="0"/>
          <w:numId w:val="2"/>
        </w:numPr>
        <w:tabs>
          <w:tab w:val="left" w:pos="993"/>
        </w:tabs>
        <w:adjustRightInd w:val="0"/>
        <w:ind w:left="1020" w:hangingChars="340" w:hanging="1020"/>
        <w:rPr>
          <w:rFonts w:ascii="Times New Roman" w:eastAsia="楷体" w:hAnsi="Times New Roman" w:cs="Times New Roman"/>
          <w:kern w:val="0"/>
          <w:sz w:val="30"/>
          <w:szCs w:val="30"/>
        </w:rPr>
      </w:pPr>
      <w:r w:rsidRPr="009A6EFF">
        <w:rPr>
          <w:rFonts w:ascii="Times New Roman" w:eastAsia="楷体" w:hAnsi="Times New Roman" w:cs="Times New Roman"/>
          <w:kern w:val="0"/>
          <w:sz w:val="30"/>
          <w:szCs w:val="30"/>
        </w:rPr>
        <w:t>大学计算机（信息技术）与程序语言基础课程新形态教材和教学资源库建设研究</w:t>
      </w:r>
    </w:p>
    <w:p w:rsidR="00967BD2" w:rsidRPr="009A6EFF" w:rsidRDefault="00967BD2" w:rsidP="00967BD2">
      <w:pPr>
        <w:pStyle w:val="a3"/>
        <w:numPr>
          <w:ilvl w:val="0"/>
          <w:numId w:val="2"/>
        </w:numPr>
        <w:tabs>
          <w:tab w:val="left" w:pos="993"/>
        </w:tabs>
        <w:adjustRightInd w:val="0"/>
        <w:ind w:left="1020" w:hangingChars="340" w:hanging="1020"/>
        <w:rPr>
          <w:rFonts w:ascii="Times New Roman" w:eastAsia="楷体" w:hAnsi="Times New Roman" w:cs="Times New Roman"/>
          <w:kern w:val="0"/>
          <w:sz w:val="30"/>
          <w:szCs w:val="30"/>
        </w:rPr>
      </w:pPr>
      <w:r w:rsidRPr="009A6EFF">
        <w:rPr>
          <w:rFonts w:ascii="Times New Roman" w:eastAsia="楷体" w:hAnsi="Times New Roman" w:cs="Times New Roman"/>
          <w:kern w:val="0"/>
          <w:sz w:val="30"/>
          <w:szCs w:val="30"/>
        </w:rPr>
        <w:t>适应</w:t>
      </w:r>
      <w:r w:rsidRPr="009A6EFF">
        <w:rPr>
          <w:rFonts w:ascii="Times New Roman" w:eastAsia="楷体" w:hAnsi="Times New Roman" w:cs="Times New Roman"/>
          <w:kern w:val="0"/>
          <w:sz w:val="30"/>
          <w:szCs w:val="30"/>
        </w:rPr>
        <w:t>“</w:t>
      </w:r>
      <w:r w:rsidRPr="009A6EFF">
        <w:rPr>
          <w:rFonts w:ascii="Times New Roman" w:eastAsia="楷体" w:hAnsi="Times New Roman" w:cs="Times New Roman"/>
          <w:kern w:val="0"/>
          <w:sz w:val="30"/>
          <w:szCs w:val="30"/>
        </w:rPr>
        <w:t>四新</w:t>
      </w:r>
      <w:r w:rsidRPr="009A6EFF">
        <w:rPr>
          <w:rFonts w:ascii="Times New Roman" w:eastAsia="楷体" w:hAnsi="Times New Roman" w:cs="Times New Roman"/>
          <w:kern w:val="0"/>
          <w:sz w:val="30"/>
          <w:szCs w:val="30"/>
        </w:rPr>
        <w:t>”</w:t>
      </w:r>
      <w:r w:rsidRPr="009A6EFF">
        <w:rPr>
          <w:rFonts w:ascii="Times New Roman" w:eastAsia="楷体" w:hAnsi="Times New Roman" w:cs="Times New Roman"/>
          <w:kern w:val="0"/>
          <w:sz w:val="30"/>
          <w:szCs w:val="30"/>
        </w:rPr>
        <w:t>人才培养需求，面向全校计算机基础类课程的建设与开发研究（如：大学计算机（信息技术）、程序语言基础、人工智能基础等）</w:t>
      </w:r>
    </w:p>
    <w:p w:rsidR="00967BD2" w:rsidRPr="009A6EFF" w:rsidRDefault="00967BD2" w:rsidP="00967BD2">
      <w:pPr>
        <w:pStyle w:val="a3"/>
        <w:ind w:left="420" w:firstLineChars="0" w:firstLine="0"/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p w:rsidR="00AC72D2" w:rsidRPr="009A6EFF" w:rsidRDefault="00AC72D2">
      <w:pPr>
        <w:rPr>
          <w:rFonts w:ascii="Times New Roman" w:hAnsi="Times New Roman" w:cs="Times New Roman"/>
        </w:rPr>
      </w:pPr>
    </w:p>
    <w:sectPr w:rsidR="00AC72D2" w:rsidRPr="009A6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0AC" w:rsidRDefault="004730AC" w:rsidP="009A6EFF">
      <w:r>
        <w:separator/>
      </w:r>
    </w:p>
  </w:endnote>
  <w:endnote w:type="continuationSeparator" w:id="0">
    <w:p w:rsidR="004730AC" w:rsidRDefault="004730AC" w:rsidP="009A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0AC" w:rsidRDefault="004730AC" w:rsidP="009A6EFF">
      <w:r>
        <w:separator/>
      </w:r>
    </w:p>
  </w:footnote>
  <w:footnote w:type="continuationSeparator" w:id="0">
    <w:p w:rsidR="004730AC" w:rsidRDefault="004730AC" w:rsidP="009A6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15BEB"/>
    <w:multiLevelType w:val="multilevel"/>
    <w:tmpl w:val="21015BEB"/>
    <w:lvl w:ilvl="0">
      <w:start w:val="1"/>
      <w:numFmt w:val="decimal"/>
      <w:lvlText w:val="JC-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3D91C27"/>
    <w:multiLevelType w:val="multilevel"/>
    <w:tmpl w:val="73D91C27"/>
    <w:lvl w:ilvl="0">
      <w:start w:val="1"/>
      <w:numFmt w:val="decimal"/>
      <w:lvlText w:val="DX-%1."/>
      <w:lvlJc w:val="left"/>
      <w:pPr>
        <w:ind w:left="170" w:hanging="17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BD2"/>
    <w:rsid w:val="00103306"/>
    <w:rsid w:val="004730AC"/>
    <w:rsid w:val="00967BD2"/>
    <w:rsid w:val="009A6EFF"/>
    <w:rsid w:val="00AC72D2"/>
    <w:rsid w:val="00CD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D9EA72-C1D2-451A-8436-3775AC15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B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BD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A6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A6EF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A6E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A6E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任彦媛</cp:lastModifiedBy>
  <cp:revision>5</cp:revision>
  <dcterms:created xsi:type="dcterms:W3CDTF">2021-05-21T07:12:00Z</dcterms:created>
  <dcterms:modified xsi:type="dcterms:W3CDTF">2021-05-25T02:31:00Z</dcterms:modified>
</cp:coreProperties>
</file>